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D8210" w14:textId="2EF4AB56" w:rsidR="00EE06C9" w:rsidRPr="0048768D" w:rsidRDefault="00EE06C9" w:rsidP="00882BA0">
      <w:pPr>
        <w:pStyle w:val="Paragrafoelenco"/>
        <w:numPr>
          <w:ilvl w:val="0"/>
          <w:numId w:val="4"/>
        </w:numPr>
        <w:spacing w:line="360" w:lineRule="auto"/>
        <w:rPr>
          <w:i/>
          <w:iCs/>
          <w:sz w:val="24"/>
          <w:szCs w:val="24"/>
        </w:rPr>
      </w:pPr>
      <w:r w:rsidRPr="0048768D">
        <w:rPr>
          <w:i/>
          <w:iCs/>
          <w:sz w:val="24"/>
          <w:szCs w:val="24"/>
        </w:rPr>
        <w:t xml:space="preserve">Gentile Presidente </w:t>
      </w:r>
      <w:r w:rsidR="00C24350" w:rsidRPr="0048768D">
        <w:rPr>
          <w:i/>
          <w:iCs/>
          <w:sz w:val="24"/>
          <w:szCs w:val="24"/>
        </w:rPr>
        <w:t>Assemblea dei Sindaci C</w:t>
      </w:r>
      <w:r w:rsidR="007C507E" w:rsidRPr="0048768D">
        <w:rPr>
          <w:i/>
          <w:iCs/>
          <w:sz w:val="24"/>
          <w:szCs w:val="24"/>
        </w:rPr>
        <w:t>onsorzio……….</w:t>
      </w:r>
    </w:p>
    <w:p w14:paraId="3957605F" w14:textId="24AEC1C3" w:rsidR="00C24350" w:rsidRPr="0048768D" w:rsidRDefault="00C24350" w:rsidP="00882BA0">
      <w:pPr>
        <w:pStyle w:val="Paragrafoelenco"/>
        <w:numPr>
          <w:ilvl w:val="0"/>
          <w:numId w:val="4"/>
        </w:numPr>
        <w:spacing w:line="360" w:lineRule="auto"/>
        <w:rPr>
          <w:i/>
          <w:iCs/>
          <w:sz w:val="24"/>
          <w:szCs w:val="24"/>
        </w:rPr>
      </w:pPr>
      <w:r w:rsidRPr="0048768D">
        <w:rPr>
          <w:i/>
          <w:iCs/>
          <w:sz w:val="24"/>
          <w:szCs w:val="24"/>
        </w:rPr>
        <w:t>Gentile Presidente Consorzio……….</w:t>
      </w:r>
    </w:p>
    <w:p w14:paraId="7167E514" w14:textId="2C32511F" w:rsidR="00EE06C9" w:rsidRPr="0048768D" w:rsidRDefault="00EE06C9" w:rsidP="00882BA0">
      <w:pPr>
        <w:pStyle w:val="Paragrafoelenco"/>
        <w:numPr>
          <w:ilvl w:val="0"/>
          <w:numId w:val="4"/>
        </w:numPr>
        <w:spacing w:line="360" w:lineRule="auto"/>
        <w:rPr>
          <w:i/>
          <w:iCs/>
          <w:sz w:val="24"/>
          <w:szCs w:val="24"/>
        </w:rPr>
      </w:pPr>
      <w:r w:rsidRPr="0048768D">
        <w:rPr>
          <w:i/>
          <w:iCs/>
          <w:sz w:val="24"/>
          <w:szCs w:val="24"/>
        </w:rPr>
        <w:t>Gentile Dirett</w:t>
      </w:r>
      <w:r w:rsidR="007C507E" w:rsidRPr="0048768D">
        <w:rPr>
          <w:i/>
          <w:iCs/>
          <w:sz w:val="24"/>
          <w:szCs w:val="24"/>
        </w:rPr>
        <w:t>ore</w:t>
      </w:r>
      <w:r w:rsidRPr="0048768D">
        <w:rPr>
          <w:i/>
          <w:iCs/>
          <w:sz w:val="24"/>
          <w:szCs w:val="24"/>
        </w:rPr>
        <w:t xml:space="preserve"> </w:t>
      </w:r>
      <w:r w:rsidR="007C507E" w:rsidRPr="0048768D">
        <w:rPr>
          <w:i/>
          <w:iCs/>
          <w:sz w:val="24"/>
          <w:szCs w:val="24"/>
        </w:rPr>
        <w:t>Consorzio……….</w:t>
      </w:r>
      <w:r w:rsidRPr="0048768D">
        <w:rPr>
          <w:i/>
          <w:iCs/>
          <w:sz w:val="24"/>
          <w:szCs w:val="24"/>
        </w:rPr>
        <w:t xml:space="preserve">, </w:t>
      </w:r>
    </w:p>
    <w:p w14:paraId="074149BC" w14:textId="77777777" w:rsidR="00C24350" w:rsidRDefault="00C24350" w:rsidP="00882BA0">
      <w:pPr>
        <w:spacing w:line="360" w:lineRule="auto"/>
        <w:rPr>
          <w:sz w:val="24"/>
          <w:szCs w:val="24"/>
        </w:rPr>
      </w:pPr>
    </w:p>
    <w:p w14:paraId="1B3FC4E7" w14:textId="31C939F2" w:rsidR="00EE06C9" w:rsidRPr="007C507E" w:rsidRDefault="00EE06C9" w:rsidP="00882BA0">
      <w:pPr>
        <w:spacing w:line="360" w:lineRule="auto"/>
        <w:rPr>
          <w:sz w:val="24"/>
          <w:szCs w:val="24"/>
        </w:rPr>
      </w:pPr>
      <w:r w:rsidRPr="007C507E">
        <w:rPr>
          <w:sz w:val="24"/>
          <w:szCs w:val="24"/>
        </w:rPr>
        <w:t xml:space="preserve">Scriviamo in relazione alla Deliberazione della Giunta Regionale dell'8 maggio 2023, n. 9-6837, riguardante la riprogrammazione delle risorse ministeriali </w:t>
      </w:r>
      <w:r w:rsidRPr="0048768D">
        <w:rPr>
          <w:b/>
          <w:bCs/>
          <w:sz w:val="24"/>
          <w:szCs w:val="24"/>
        </w:rPr>
        <w:t>non utilizzate</w:t>
      </w:r>
      <w:r w:rsidRPr="007C507E">
        <w:rPr>
          <w:sz w:val="24"/>
          <w:szCs w:val="24"/>
        </w:rPr>
        <w:t xml:space="preserve"> nell'anno 2016 per l'assistenza alle persone con disabilità grave prive del sostegno familiare, in base alla legge </w:t>
      </w:r>
      <w:r w:rsidR="0048768D">
        <w:rPr>
          <w:sz w:val="24"/>
          <w:szCs w:val="24"/>
        </w:rPr>
        <w:t xml:space="preserve">112, cosiddetta </w:t>
      </w:r>
      <w:r w:rsidRPr="007C507E">
        <w:rPr>
          <w:sz w:val="24"/>
          <w:szCs w:val="24"/>
        </w:rPr>
        <w:t>"Dopo di noi"</w:t>
      </w:r>
      <w:r w:rsidR="0048768D">
        <w:rPr>
          <w:sz w:val="24"/>
          <w:szCs w:val="24"/>
        </w:rPr>
        <w:t>,</w:t>
      </w:r>
      <w:r w:rsidRPr="007C507E">
        <w:rPr>
          <w:sz w:val="24"/>
          <w:szCs w:val="24"/>
        </w:rPr>
        <w:t xml:space="preserve"> del 2016.</w:t>
      </w:r>
    </w:p>
    <w:p w14:paraId="78719EDE" w14:textId="6833E2EB" w:rsidR="00EE06C9" w:rsidRPr="007C507E" w:rsidRDefault="00EE06C9" w:rsidP="00882BA0">
      <w:pPr>
        <w:spacing w:line="360" w:lineRule="auto"/>
        <w:rPr>
          <w:sz w:val="24"/>
          <w:szCs w:val="24"/>
        </w:rPr>
      </w:pPr>
      <w:r w:rsidRPr="007C507E">
        <w:rPr>
          <w:sz w:val="24"/>
          <w:szCs w:val="24"/>
        </w:rPr>
        <w:t>La Deliberazione 9-6837 prevede la destinazione e la ripartizione di tali risorse a favore degli Enti gestori delle funzioni socio-assistenziali piemontesi, in base alla quota di popolazione residente nella fascia d'età 18-64 anni. L'importo totale ammonta a euro 1.185.592,77, da suddividere secondo i criteri sopra citati</w:t>
      </w:r>
      <w:r w:rsidR="0048768D">
        <w:rPr>
          <w:sz w:val="24"/>
          <w:szCs w:val="24"/>
        </w:rPr>
        <w:t xml:space="preserve"> ed è aggiuntivo rispetto alle risorse che la Regione Piemonte destina annualmente a sostegno degli interventi a favore delle persone con disabilità</w:t>
      </w:r>
      <w:r w:rsidRPr="007C507E">
        <w:rPr>
          <w:sz w:val="24"/>
          <w:szCs w:val="24"/>
        </w:rPr>
        <w:t>.</w:t>
      </w:r>
    </w:p>
    <w:p w14:paraId="39E89965" w14:textId="77777777" w:rsidR="00EE06C9" w:rsidRPr="007C507E" w:rsidRDefault="00EE06C9" w:rsidP="00882BA0">
      <w:pPr>
        <w:spacing w:line="360" w:lineRule="auto"/>
        <w:rPr>
          <w:sz w:val="24"/>
          <w:szCs w:val="24"/>
        </w:rPr>
      </w:pPr>
      <w:r w:rsidRPr="007C507E">
        <w:rPr>
          <w:sz w:val="24"/>
          <w:szCs w:val="24"/>
        </w:rPr>
        <w:t>Queste risorse devono essere impiegate per l'attuazione di interventi e servizi descritti nelle lettere a), b), c) ed e), comma 4, art.5 del DM del 23 novembre 2016, che includono:</w:t>
      </w:r>
    </w:p>
    <w:p w14:paraId="5B41050A" w14:textId="77777777" w:rsidR="00EE06C9" w:rsidRPr="007C507E" w:rsidRDefault="00EE06C9" w:rsidP="00882BA0">
      <w:pPr>
        <w:spacing w:line="360" w:lineRule="auto"/>
        <w:rPr>
          <w:i/>
          <w:iCs/>
          <w:sz w:val="24"/>
          <w:szCs w:val="24"/>
        </w:rPr>
      </w:pPr>
      <w:r w:rsidRPr="007C507E">
        <w:rPr>
          <w:i/>
          <w:iCs/>
          <w:sz w:val="24"/>
          <w:szCs w:val="24"/>
        </w:rPr>
        <w:t xml:space="preserve">a) Percorsi programmati di accompagnamento per l'uscita dal nucleo familiare di origine, o per la deistituzionalizzazione in soluzioni abitative che ricreino le condizioni familiari quanto più possibile; </w:t>
      </w:r>
    </w:p>
    <w:p w14:paraId="763A283C" w14:textId="77777777" w:rsidR="00EE06C9" w:rsidRPr="007C507E" w:rsidRDefault="00EE06C9" w:rsidP="00882BA0">
      <w:pPr>
        <w:spacing w:line="360" w:lineRule="auto"/>
        <w:rPr>
          <w:i/>
          <w:iCs/>
          <w:sz w:val="24"/>
          <w:szCs w:val="24"/>
        </w:rPr>
      </w:pPr>
      <w:r w:rsidRPr="007C507E">
        <w:rPr>
          <w:i/>
          <w:iCs/>
          <w:sz w:val="24"/>
          <w:szCs w:val="24"/>
        </w:rPr>
        <w:t xml:space="preserve">b) Interventi di supporto alla domiciliarità in soluzioni abitative di tipo familiare e di co-housing, che ricreino le condizioni abitative e relazionali della casa familiare; </w:t>
      </w:r>
    </w:p>
    <w:p w14:paraId="4CD08F22" w14:textId="77777777" w:rsidR="00EE06C9" w:rsidRPr="007C507E" w:rsidRDefault="00EE06C9" w:rsidP="00882BA0">
      <w:pPr>
        <w:spacing w:line="360" w:lineRule="auto"/>
        <w:rPr>
          <w:i/>
          <w:iCs/>
          <w:sz w:val="24"/>
          <w:szCs w:val="24"/>
        </w:rPr>
      </w:pPr>
      <w:r w:rsidRPr="007C507E">
        <w:rPr>
          <w:i/>
          <w:iCs/>
          <w:sz w:val="24"/>
          <w:szCs w:val="24"/>
        </w:rPr>
        <w:t xml:space="preserve">c) Programmi per aumentare la consapevolezza, l'abilitazione e lo sviluppo delle competenze per la gestione della vita quotidiana e il raggiungimento del massimo livello di autonomia possibile, includendo tirocini finalizzati all'inclusione sociale, all'autonomia delle persone e alla riabilitazione; </w:t>
      </w:r>
    </w:p>
    <w:p w14:paraId="2B517D27" w14:textId="30266A80" w:rsidR="00EE06C9" w:rsidRPr="007C507E" w:rsidRDefault="00EE06C9" w:rsidP="00882BA0">
      <w:pPr>
        <w:spacing w:line="360" w:lineRule="auto"/>
        <w:rPr>
          <w:i/>
          <w:iCs/>
          <w:sz w:val="24"/>
          <w:szCs w:val="24"/>
        </w:rPr>
      </w:pPr>
      <w:r w:rsidRPr="007C507E">
        <w:rPr>
          <w:i/>
          <w:iCs/>
          <w:sz w:val="24"/>
          <w:szCs w:val="24"/>
        </w:rPr>
        <w:t>e) Interventi di permanenza temporanea in soluzioni abitative extra familiari, qualora rimanga una disponibilità residuale di risorse.</w:t>
      </w:r>
    </w:p>
    <w:p w14:paraId="703B0341" w14:textId="699C9F00" w:rsidR="00EE06C9" w:rsidRPr="007C507E" w:rsidRDefault="00EE06C9" w:rsidP="00882BA0">
      <w:pPr>
        <w:spacing w:line="360" w:lineRule="auto"/>
        <w:rPr>
          <w:sz w:val="24"/>
          <w:szCs w:val="24"/>
        </w:rPr>
      </w:pPr>
      <w:r w:rsidRPr="007C507E">
        <w:rPr>
          <w:sz w:val="24"/>
          <w:szCs w:val="24"/>
        </w:rPr>
        <w:t xml:space="preserve">Pertanto, al fine di utilizzare tali risorse aggiuntive, di cui ne sollecitiamo l'utilizzo </w:t>
      </w:r>
      <w:r w:rsidR="006131BB">
        <w:rPr>
          <w:sz w:val="24"/>
          <w:szCs w:val="24"/>
        </w:rPr>
        <w:t xml:space="preserve">mirato </w:t>
      </w:r>
      <w:r w:rsidRPr="007C507E">
        <w:rPr>
          <w:sz w:val="24"/>
          <w:szCs w:val="24"/>
        </w:rPr>
        <w:t>per garantire quanto previsto dalla normativa sopra citata, desideriamo porre l'accento su quanto segue:</w:t>
      </w:r>
    </w:p>
    <w:p w14:paraId="22F8B666" w14:textId="6761266E" w:rsidR="00EE06C9" w:rsidRDefault="005B18E7" w:rsidP="00882BA0">
      <w:pPr>
        <w:pStyle w:val="Paragrafoelenco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7C507E">
        <w:rPr>
          <w:sz w:val="24"/>
          <w:szCs w:val="24"/>
        </w:rPr>
        <w:lastRenderedPageBreak/>
        <w:t>c</w:t>
      </w:r>
      <w:r w:rsidR="00EE06C9" w:rsidRPr="007C507E">
        <w:rPr>
          <w:sz w:val="24"/>
          <w:szCs w:val="24"/>
        </w:rPr>
        <w:t>hiediamo che le finalità della Deliberazione siano comunicate anche per scritto a tutte le persone con disabilità e alle loro famiglie/</w:t>
      </w:r>
      <w:r w:rsidR="007C507E">
        <w:rPr>
          <w:sz w:val="24"/>
          <w:szCs w:val="24"/>
        </w:rPr>
        <w:t xml:space="preserve"> </w:t>
      </w:r>
      <w:r w:rsidR="00EE06C9" w:rsidRPr="007C507E">
        <w:rPr>
          <w:sz w:val="24"/>
          <w:szCs w:val="24"/>
        </w:rPr>
        <w:t>tutori/Amministratori di sostegno, del territorio di competenza</w:t>
      </w:r>
      <w:r w:rsidR="00D85092">
        <w:rPr>
          <w:sz w:val="24"/>
          <w:szCs w:val="24"/>
        </w:rPr>
        <w:t>, a partire dagli utenti che hanno già una valutazione Umvd e sono in lista di attesa, ai quali vanno avanzate concrete proposte di presa in carico</w:t>
      </w:r>
      <w:r w:rsidR="00EE06C9" w:rsidRPr="007C507E">
        <w:rPr>
          <w:sz w:val="24"/>
          <w:szCs w:val="24"/>
        </w:rPr>
        <w:t>;</w:t>
      </w:r>
    </w:p>
    <w:p w14:paraId="0D24FAA5" w14:textId="5A2CC1B7" w:rsidR="006131BB" w:rsidRDefault="006131BB" w:rsidP="00882BA0">
      <w:pPr>
        <w:pStyle w:val="Paragrafoelenco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Pr="006131BB">
        <w:rPr>
          <w:sz w:val="24"/>
          <w:szCs w:val="24"/>
        </w:rPr>
        <w:t xml:space="preserve">ottolineiamo l'importanza di promuovere campagne informative sul territorio riguardanti il tema del "dopo di noi", andando al di là delle disposizioni della legge 112/2016. È fondamentale ricordare soprattutto l'esigenza di adempiere a quanto previsto </w:t>
      </w:r>
      <w:r>
        <w:rPr>
          <w:sz w:val="24"/>
          <w:szCs w:val="24"/>
        </w:rPr>
        <w:t>ne</w:t>
      </w:r>
      <w:r w:rsidRPr="006131BB">
        <w:rPr>
          <w:sz w:val="24"/>
          <w:szCs w:val="24"/>
        </w:rPr>
        <w:t>i Livelli Essenziali di Assistenza (LEA), in particolare all'articolo 34 del Decreto del Presidente del Consiglio dei Ministri del 12 gennaio 2017</w:t>
      </w:r>
      <w:r>
        <w:rPr>
          <w:sz w:val="24"/>
          <w:szCs w:val="24"/>
        </w:rPr>
        <w:t xml:space="preserve"> al riguardo </w:t>
      </w:r>
      <w:r w:rsidRPr="006131BB">
        <w:rPr>
          <w:sz w:val="24"/>
          <w:szCs w:val="24"/>
        </w:rPr>
        <w:t>d</w:t>
      </w:r>
      <w:r>
        <w:rPr>
          <w:sz w:val="24"/>
          <w:szCs w:val="24"/>
        </w:rPr>
        <w:t>e</w:t>
      </w:r>
      <w:r w:rsidRPr="006131BB">
        <w:rPr>
          <w:sz w:val="24"/>
          <w:szCs w:val="24"/>
        </w:rPr>
        <w:t>lle prestazioni residenziali socio-sanitarie</w:t>
      </w:r>
      <w:r>
        <w:rPr>
          <w:sz w:val="24"/>
          <w:szCs w:val="24"/>
        </w:rPr>
        <w:t>;</w:t>
      </w:r>
    </w:p>
    <w:p w14:paraId="52CEE340" w14:textId="5BBAE8F7" w:rsidR="00EE06C9" w:rsidRDefault="005B18E7" w:rsidP="00882BA0">
      <w:pPr>
        <w:pStyle w:val="Paragrafoelenco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7C507E">
        <w:rPr>
          <w:sz w:val="24"/>
          <w:szCs w:val="24"/>
        </w:rPr>
        <w:t>c</w:t>
      </w:r>
      <w:r w:rsidR="00EE06C9" w:rsidRPr="007C507E">
        <w:rPr>
          <w:sz w:val="24"/>
          <w:szCs w:val="24"/>
        </w:rPr>
        <w:t xml:space="preserve">hiediamo di essere informati </w:t>
      </w:r>
      <w:r w:rsidR="004049D3">
        <w:rPr>
          <w:sz w:val="24"/>
          <w:szCs w:val="24"/>
        </w:rPr>
        <w:t>in merito alle iniziative che vorrete intraprendere e a</w:t>
      </w:r>
      <w:r w:rsidR="00EE06C9" w:rsidRPr="007C507E">
        <w:rPr>
          <w:sz w:val="24"/>
          <w:szCs w:val="24"/>
        </w:rPr>
        <w:t xml:space="preserve">ll'utilizzo delle risorse </w:t>
      </w:r>
      <w:r w:rsidRPr="007C507E">
        <w:rPr>
          <w:sz w:val="24"/>
          <w:szCs w:val="24"/>
        </w:rPr>
        <w:t>in oggetto</w:t>
      </w:r>
      <w:r w:rsidR="00EE06C9" w:rsidRPr="007C507E">
        <w:rPr>
          <w:sz w:val="24"/>
          <w:szCs w:val="24"/>
        </w:rPr>
        <w:t>.</w:t>
      </w:r>
    </w:p>
    <w:p w14:paraId="46C8FC83" w14:textId="23223D8B" w:rsidR="0011325B" w:rsidRPr="0011325B" w:rsidRDefault="0011325B" w:rsidP="0011325B">
      <w:pPr>
        <w:spacing w:line="360" w:lineRule="auto"/>
        <w:rPr>
          <w:sz w:val="24"/>
          <w:szCs w:val="24"/>
        </w:rPr>
      </w:pPr>
      <w:r w:rsidRPr="0011325B">
        <w:rPr>
          <w:sz w:val="24"/>
          <w:szCs w:val="24"/>
        </w:rPr>
        <w:t xml:space="preserve">Con l'occasione, </w:t>
      </w:r>
      <w:r>
        <w:rPr>
          <w:sz w:val="24"/>
          <w:szCs w:val="24"/>
        </w:rPr>
        <w:t>s</w:t>
      </w:r>
      <w:r w:rsidRPr="0011325B">
        <w:rPr>
          <w:sz w:val="24"/>
          <w:szCs w:val="24"/>
        </w:rPr>
        <w:t>ottoline</w:t>
      </w:r>
      <w:r>
        <w:rPr>
          <w:sz w:val="24"/>
          <w:szCs w:val="24"/>
        </w:rPr>
        <w:t>iamo</w:t>
      </w:r>
      <w:r w:rsidRPr="0011325B">
        <w:rPr>
          <w:sz w:val="24"/>
          <w:szCs w:val="24"/>
        </w:rPr>
        <w:t xml:space="preserve"> l'importanza di tenere presente anche le risorse </w:t>
      </w:r>
      <w:r>
        <w:rPr>
          <w:sz w:val="24"/>
          <w:szCs w:val="24"/>
        </w:rPr>
        <w:t xml:space="preserve">aggiuntive </w:t>
      </w:r>
      <w:r w:rsidRPr="0011325B">
        <w:rPr>
          <w:sz w:val="24"/>
          <w:szCs w:val="24"/>
        </w:rPr>
        <w:t xml:space="preserve">previste per le successive annualità del </w:t>
      </w:r>
      <w:r>
        <w:rPr>
          <w:sz w:val="24"/>
          <w:szCs w:val="24"/>
        </w:rPr>
        <w:t>“</w:t>
      </w:r>
      <w:r w:rsidRPr="0011325B">
        <w:rPr>
          <w:sz w:val="24"/>
          <w:szCs w:val="24"/>
        </w:rPr>
        <w:t>Fondo assistenza persone con disabilità grave prove del sostegno familiare</w:t>
      </w:r>
      <w:r>
        <w:rPr>
          <w:sz w:val="24"/>
          <w:szCs w:val="24"/>
        </w:rPr>
        <w:t>”</w:t>
      </w:r>
      <w:r w:rsidRPr="0011325B">
        <w:rPr>
          <w:sz w:val="24"/>
          <w:szCs w:val="24"/>
        </w:rPr>
        <w:t>. In particolare, vogliamo segnalare che recentemente la Regione Piemonte, con la Deliberazione della Giunta regionale n. 18-6748 del 17 aprile 2023, ha approvato il programma attuativo regionale annualità 2022 relativo al</w:t>
      </w:r>
      <w:r>
        <w:rPr>
          <w:sz w:val="24"/>
          <w:szCs w:val="24"/>
        </w:rPr>
        <w:t xml:space="preserve"> </w:t>
      </w:r>
      <w:r w:rsidRPr="0011325B">
        <w:rPr>
          <w:sz w:val="24"/>
          <w:szCs w:val="24"/>
        </w:rPr>
        <w:t>"Fondo</w:t>
      </w:r>
      <w:r>
        <w:rPr>
          <w:sz w:val="24"/>
          <w:szCs w:val="24"/>
        </w:rPr>
        <w:t>” in oggetto</w:t>
      </w:r>
      <w:r w:rsidRPr="0011325B">
        <w:rPr>
          <w:sz w:val="24"/>
          <w:szCs w:val="24"/>
        </w:rPr>
        <w:t xml:space="preserve"> previsto dalla legge 112/2016. Inoltre, sono stati stabiliti i criteri di riparto delle risorse ministeriali per gli Enti gestori delle funzioni socio-assistenziali.</w:t>
      </w:r>
    </w:p>
    <w:p w14:paraId="6CAA1760" w14:textId="7333866D" w:rsidR="008D7EB3" w:rsidRDefault="0011325B" w:rsidP="0011325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Ringraziamo </w:t>
      </w:r>
      <w:r w:rsidR="00EE06C9" w:rsidRPr="008D7EB3">
        <w:rPr>
          <w:sz w:val="24"/>
          <w:szCs w:val="24"/>
        </w:rPr>
        <w:t xml:space="preserve">per l'attenzione </w:t>
      </w:r>
      <w:r w:rsidR="004049D3" w:rsidRPr="008D7EB3">
        <w:rPr>
          <w:sz w:val="24"/>
          <w:szCs w:val="24"/>
        </w:rPr>
        <w:t xml:space="preserve">che vorrete assicurare alle questioni poste e sulle quali sarebbe auspicabile un incontro pubblico </w:t>
      </w:r>
      <w:r w:rsidR="008D7EB3">
        <w:rPr>
          <w:sz w:val="24"/>
          <w:szCs w:val="24"/>
        </w:rPr>
        <w:t>da Voi</w:t>
      </w:r>
      <w:r w:rsidR="004049D3" w:rsidRPr="008D7EB3">
        <w:rPr>
          <w:sz w:val="24"/>
          <w:szCs w:val="24"/>
        </w:rPr>
        <w:t xml:space="preserve"> promosso con le associazioni del territorio compresa la scrivente</w:t>
      </w:r>
      <w:r w:rsidR="008D7EB3">
        <w:rPr>
          <w:sz w:val="24"/>
          <w:szCs w:val="24"/>
        </w:rPr>
        <w:t>.</w:t>
      </w:r>
    </w:p>
    <w:p w14:paraId="70876BEF" w14:textId="4491B89E" w:rsidR="00ED4DD6" w:rsidRPr="008D7EB3" w:rsidRDefault="008D7EB3" w:rsidP="00882BA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EE06C9" w:rsidRPr="008D7EB3">
        <w:rPr>
          <w:sz w:val="24"/>
          <w:szCs w:val="24"/>
        </w:rPr>
        <w:t>ordiali saluti</w:t>
      </w:r>
      <w:r w:rsidR="007C507E" w:rsidRPr="008D7EB3">
        <w:rPr>
          <w:sz w:val="24"/>
          <w:szCs w:val="24"/>
        </w:rPr>
        <w:t>.</w:t>
      </w:r>
    </w:p>
    <w:p w14:paraId="77E9E781" w14:textId="09E5407F" w:rsidR="007C507E" w:rsidRDefault="007C507E" w:rsidP="00882BA0">
      <w:pPr>
        <w:spacing w:line="360" w:lineRule="auto"/>
      </w:pPr>
      <w:r>
        <w:t>ASSOCIAZIONE……</w:t>
      </w:r>
    </w:p>
    <w:sectPr w:rsidR="007C507E" w:rsidSect="006131BB">
      <w:pgSz w:w="11906" w:h="16838"/>
      <w:pgMar w:top="709" w:right="25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6E6F"/>
    <w:multiLevelType w:val="hybridMultilevel"/>
    <w:tmpl w:val="5860DE10"/>
    <w:lvl w:ilvl="0" w:tplc="C846CB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A0009"/>
    <w:multiLevelType w:val="hybridMultilevel"/>
    <w:tmpl w:val="ED5A49FE"/>
    <w:lvl w:ilvl="0" w:tplc="460CA2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96BBC"/>
    <w:multiLevelType w:val="hybridMultilevel"/>
    <w:tmpl w:val="A816F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756AB"/>
    <w:multiLevelType w:val="hybridMultilevel"/>
    <w:tmpl w:val="489A9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355739">
    <w:abstractNumId w:val="3"/>
  </w:num>
  <w:num w:numId="2" w16cid:durableId="909193376">
    <w:abstractNumId w:val="1"/>
  </w:num>
  <w:num w:numId="3" w16cid:durableId="1499072521">
    <w:abstractNumId w:val="0"/>
  </w:num>
  <w:num w:numId="4" w16cid:durableId="1874030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D9"/>
    <w:rsid w:val="0011325B"/>
    <w:rsid w:val="00394304"/>
    <w:rsid w:val="004049D3"/>
    <w:rsid w:val="0048768D"/>
    <w:rsid w:val="00492291"/>
    <w:rsid w:val="005B18E7"/>
    <w:rsid w:val="006131BB"/>
    <w:rsid w:val="007376D9"/>
    <w:rsid w:val="007C507E"/>
    <w:rsid w:val="00874624"/>
    <w:rsid w:val="00882BA0"/>
    <w:rsid w:val="008D7EB3"/>
    <w:rsid w:val="00A131D9"/>
    <w:rsid w:val="00C24350"/>
    <w:rsid w:val="00D85092"/>
    <w:rsid w:val="00ED4DD6"/>
    <w:rsid w:val="00EE06C9"/>
    <w:rsid w:val="00F9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0C92"/>
  <w15:chartTrackingRefBased/>
  <w15:docId w15:val="{F92DBC11-7119-42CC-B115-82FD6842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7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356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617421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005972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34983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3952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11280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2958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3521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3873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18286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047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910662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3475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0835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9498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851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0697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0085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3006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188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708868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0899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913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9537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869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1190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7348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3525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Fpsonlus</dc:creator>
  <cp:keywords/>
  <dc:description/>
  <cp:lastModifiedBy>Fpsonlus</cp:lastModifiedBy>
  <cp:revision>6</cp:revision>
  <cp:lastPrinted>2023-07-11T07:18:00Z</cp:lastPrinted>
  <dcterms:created xsi:type="dcterms:W3CDTF">2023-06-29T08:31:00Z</dcterms:created>
  <dcterms:modified xsi:type="dcterms:W3CDTF">2023-07-11T07:18:00Z</dcterms:modified>
</cp:coreProperties>
</file>